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E6" w:rsidRDefault="001F52A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336.8pt;margin-top:547.75pt;width:56.95pt;height:17.6pt;z-index:-15866368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24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36.95pt;margin-top:696.3pt;width:70.7pt;height:17.6pt;z-index:-15864320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0"/>
                      <w:w w:val="95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6.7pt;margin-top:697.65pt;width:46.8pt;height:17.6pt;z-index:-15863808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2"/>
                      <w:w w:val="95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group id="_x0000_s1122" style="position:absolute;margin-left:317.65pt;margin-top:330.85pt;width:134.3pt;height:462.9pt;z-index:-15879168;mso-position-horizontal-relative:page;mso-position-vertical-relative:page" coordorigin="6353,6617" coordsize="2686,9258">
            <v:rect id="_x0000_s1125" style="position:absolute;left:6363;top:13939;width:2676;height:350" fillcolor="#231f20" stroked="f"/>
            <v:shape id="_x0000_s1124" style="position:absolute;left:6363;top:6616;width:2676;height:4695" coordorigin="6363,6617" coordsize="2676,4695" o:spt="100" adj="0,,0" path="m9039,10962r-2676,l6363,11312r2676,l9039,10962xm9039,6617r-2676,l6363,6966r2676,l9039,6617xe" fillcolor="#231f20" stroked="f">
              <v:stroke joinstyle="round"/>
              <v:formulas/>
              <v:path arrowok="t" o:connecttype="segments"/>
            </v:shape>
            <v:line id="_x0000_s1123" style="position:absolute" from="6363,6617" to="6363,15874" strokecolor="#231f20" strokeweight="1pt"/>
            <w10:wrap anchorx="page" anchory="page"/>
          </v:group>
        </w:pict>
      </w:r>
      <w:r>
        <w:pict>
          <v:group id="_x0000_s1119" style="position:absolute;margin-left:396.25pt;margin-top:735.8pt;width:149.05pt;height:5pt;z-index:-15878656;mso-position-horizontal-relative:page;mso-position-vertical-relative:page" coordorigin="7925,14716" coordsize="2981,100">
            <v:line id="_x0000_s1121" style="position:absolute" from="10637,14766" to="10906,14766" strokecolor="#d1d3d4" strokeweight="5pt"/>
            <v:line id="_x0000_s1120" style="position:absolute" from="7925,14766" to="10637,14766" strokecolor="#fbaf49" strokeweight="5pt"/>
            <w10:wrap anchorx="page" anchory="page"/>
          </v:group>
        </w:pict>
      </w:r>
      <w:r>
        <w:pict>
          <v:group id="_x0000_s1116" style="position:absolute;margin-left:396.25pt;margin-top:758.1pt;width:149.05pt;height:5pt;z-index:-15878144;mso-position-horizontal-relative:page;mso-position-vertical-relative:page" coordorigin="7925,15162" coordsize="2981,100">
            <v:line id="_x0000_s1118" style="position:absolute" from="10407,15212" to="10906,15212" strokecolor="#d1d3d4" strokeweight="5pt"/>
            <v:line id="_x0000_s1117" style="position:absolute" from="7925,15212" to="10407,15212" strokecolor="#fbaf49" strokeweight="5pt"/>
            <w10:wrap anchorx="page" anchory="page"/>
          </v:group>
        </w:pict>
      </w:r>
      <w:r>
        <w:pict>
          <v:group id="_x0000_s1113" style="position:absolute;margin-left:396.25pt;margin-top:780.35pt;width:149.05pt;height:5pt;z-index:-15877632;mso-position-horizontal-relative:page;mso-position-vertical-relative:page" coordorigin="7925,15607" coordsize="2981,100">
            <v:line id="_x0000_s1115" style="position:absolute" from="9973,15657" to="10906,15657" strokecolor="#d1d3d4" strokeweight="5pt"/>
            <v:line id="_x0000_s1114" style="position:absolute" from="7925,15657" to="9973,15657" strokecolor="#fbaf49" strokeweight="5pt"/>
            <w10:wrap anchorx="page" anchory="page"/>
          </v:group>
        </w:pict>
      </w:r>
      <w:r>
        <w:pict>
          <v:group id="_x0000_s1109" style="position:absolute;margin-left:47.7pt;margin-top:330.85pt;width:134.3pt;height:462.9pt;z-index:-15877120;mso-position-horizontal-relative:page;mso-position-vertical-relative:page" coordorigin="954,6617" coordsize="2686,9258">
            <v:rect id="_x0000_s1112" style="position:absolute;left:963;top:13959;width:2676;height:350" fillcolor="#231f20" stroked="f"/>
            <v:rect id="_x0000_s1111" style="position:absolute;left:963;top:6616;width:2676;height:350" fillcolor="#231f20" stroked="f"/>
            <v:line id="_x0000_s1110" style="position:absolute" from="964,6617" to="964,15874" strokecolor="#231f20" strokeweight="1pt"/>
            <w10:wrap anchorx="page" anchory="page"/>
          </v:group>
        </w:pict>
      </w:r>
      <w:r>
        <w:pict>
          <v:group id="_x0000_s1106" style="position:absolute;margin-left:67.3pt;margin-top:734.85pt;width:43.4pt;height:43.4pt;z-index:-15876608;mso-position-horizontal-relative:page;mso-position-vertical-relative:page" coordorigin="1346,14697" coordsize="868,868">
            <v:shape id="_x0000_s1108" style="position:absolute;left:1386;top:14736;width:788;height:788" coordorigin="1386,14737" coordsize="788,788" path="m2174,15131r-7,70l2149,15268r-29,61l2081,15384r-47,48l1979,15470r-62,30l1851,15518r-71,6l1709,15518r-66,-18l1581,15470r-55,-38l1479,15384r-39,-55l1411,15268r-18,-67l1386,15131r7,-71l1411,14993r29,-61l1479,14877r47,-48l1581,14791r62,-30l1709,14743r71,-6l1851,14743r66,18l1979,14791r55,38l2081,14877r39,55l2149,14993r18,67l2174,15131xe" filled="f" strokecolor="#d1d3d4" strokeweight="4pt">
              <v:path arrowok="t"/>
            </v:shape>
            <v:shape id="_x0000_s1107" style="position:absolute;left:1386;top:14736;width:788;height:788" coordorigin="1386,14737" coordsize="788,788" path="m2072,14866r42,57l2146,14986r21,70l2174,15131r-7,70l2149,15268r-29,61l2081,15384r-47,48l1979,15470r-62,30l1851,15518r-71,6l1709,15518r-66,-18l1581,15470r-55,-38l1479,15384r-39,-55l1411,15268r-18,-67l1386,15131r7,-71l1411,14993r29,-61l1479,14877r47,-48l1581,14791r62,-30l1709,14743r71,-6e" filled="f" strokecolor="#fbaf49" strokeweight="4pt">
              <v:path arrowok="t"/>
            </v:shape>
            <w10:wrap anchorx="page" anchory="page"/>
          </v:group>
        </w:pict>
      </w:r>
      <w:r>
        <w:pict>
          <v:group id="_x0000_s1103" style="position:absolute;margin-left:123.65pt;margin-top:734.85pt;width:43.4pt;height:43.4pt;z-index:-15876096;mso-position-horizontal-relative:page;mso-position-vertical-relative:page" coordorigin="2473,14697" coordsize="868,868">
            <v:shape id="_x0000_s1105" style="position:absolute;left:2512;top:14736;width:788;height:788" coordorigin="2513,14737" coordsize="788,788" path="m3300,15131r-6,70l3275,15268r-29,61l3208,15384r-48,48l3105,15470r-61,30l2977,15518r-71,6l2836,15518r-67,-18l2708,15470r-55,-38l2605,15384r-38,-55l2537,15268r-18,-67l2513,15131r6,-71l2537,14993r30,-61l2605,14877r48,-48l2708,14791r61,-30l2836,14743r70,-6l2977,14743r67,18l3105,14791r55,38l3208,14877r38,55l3275,14993r19,67l3300,15131xe" filled="f" strokecolor="#d1d3d4" strokeweight="4pt">
              <v:path arrowok="t"/>
            </v:shape>
            <v:shape id="_x0000_s1104" style="position:absolute;left:2512;top:14736;width:788;height:788" coordorigin="2513,14737" coordsize="788,788" path="m3273,14986r12,35l3293,15056r5,37l3300,15131r-6,70l3275,15268r-29,61l3208,15384r-48,48l3105,15470r-61,30l2977,15518r-71,6l2836,15518r-67,-18l2708,15470r-55,-38l2605,15384r-38,-55l2537,15268r-18,-67l2513,15131r6,-71l2537,14993r30,-61l2605,14877r48,-48l2708,14791r61,-30l2836,14743r70,-6e" filled="f" strokecolor="#fbaf49" strokeweight="4pt">
              <v:path arrowok="t"/>
            </v:shape>
            <w10:wrap anchorx="page" anchory="page"/>
          </v:group>
        </w:pict>
      </w:r>
      <w:r>
        <w:pict>
          <v:group id="_x0000_s1100" style="position:absolute;margin-left:179.95pt;margin-top:734.85pt;width:43.4pt;height:43.4pt;z-index:-15875584;mso-position-horizontal-relative:page;mso-position-vertical-relative:page" coordorigin="3599,14697" coordsize="868,868">
            <v:shape id="_x0000_s1102" style="position:absolute;left:3639;top:14736;width:788;height:788" coordorigin="3639,14737" coordsize="788,788" path="m4426,15131r-6,70l4402,15268r-29,61l4334,15384r-48,48l4231,15470r-61,30l4103,15518r-70,6l3962,15518r-67,-18l3834,15470r-55,-38l3732,15384r-39,-55l3664,15268r-19,-67l3639,15131r6,-71l3664,14993r29,-61l3732,14877r47,-48l3834,14791r61,-30l3962,14743r71,-6l4103,14743r67,18l4231,14791r55,38l4334,14877r39,55l4402,14993r18,67l4426,15131xe" filled="f" strokecolor="#d1d3d4" strokeweight="4pt">
              <v:path arrowok="t"/>
            </v:shape>
            <v:shape id="_x0000_s1101" style="position:absolute;left:3639;top:14736;width:788;height:788" coordorigin="3639,14737" coordsize="788,788" path="m4426,15131r-6,70l4402,15268r-29,61l4334,15384r-48,48l4231,15470r-61,30l4103,15518r-70,6l3962,15518r-67,-18l3834,15470r-55,-38l3732,15384r-39,-55l3664,15268r-19,-67l3639,15131r6,-71l3664,14993r29,-61l3732,14877r47,-48l3834,14791r61,-30l3962,14743r71,-6e" filled="f" strokecolor="#fbaf49" strokeweight="4pt">
              <v:path arrowok="t"/>
            </v:shape>
            <w10:wrap anchorx="page" anchory="page"/>
          </v:group>
        </w:pict>
      </w:r>
      <w:r>
        <w:pict>
          <v:group id="_x0000_s1097" style="position:absolute;margin-left:236.35pt;margin-top:734.85pt;width:43.4pt;height:43.4pt;z-index:-15875072;mso-position-horizontal-relative:page;mso-position-vertical-relative:page" coordorigin="4727,14697" coordsize="868,868">
            <v:shape id="_x0000_s1099" style="position:absolute;left:4767;top:14736;width:788;height:788" coordorigin="4767,14737" coordsize="788,788" path="m5555,15131r-7,70l5530,15268r-29,61l5462,15384r-47,48l5360,15470r-62,30l5232,15518r-71,6l5090,15518r-66,-18l4962,15470r-55,-38l4860,15384r-39,-55l4792,15268r-18,-67l4767,15131r7,-71l4792,14993r29,-61l4860,14877r47,-48l4962,14791r62,-30l5090,14743r71,-6l5232,14743r66,18l5360,14791r55,38l5462,14877r39,55l5530,14993r18,67l5555,15131xe" filled="f" strokecolor="#d1d3d4" strokeweight="4pt">
              <v:path arrowok="t"/>
            </v:shape>
            <v:shape id="_x0000_s1098" style="position:absolute;left:4767;top:14736;width:747;height:788" coordorigin="4767,14737" coordsize="747,788" path="m5513,15306r-37,61l5428,15420r-57,44l5307,15496r-71,21l5161,15524r-71,-6l5024,15500r-62,-30l4907,15432r-47,-48l4821,15329r-29,-61l4774,15201r-7,-70l4774,15060r18,-67l4821,14932r39,-55l4907,14829r55,-38l5024,14761r66,-18l5161,14737e" filled="f" strokecolor="#fbaf49" strokeweight="4pt">
              <v:path arrowok="t"/>
            </v:shape>
            <w10:wrap anchorx="page" anchory="page"/>
          </v:group>
        </w:pict>
      </w:r>
      <w:r>
        <w:pict>
          <v:group id="_x0000_s1068" style="position:absolute;margin-left:48.2pt;margin-top:48.2pt;width:265pt;height:233.9pt;z-index:-15874560;mso-position-horizontal-relative:page;mso-position-vertical-relative:page" coordorigin="964,964" coordsize="5300,4678">
            <v:rect id="_x0000_s1096" style="position:absolute;left:963;top:963;width:5300;height:4678" fillcolor="#fbaf49" stroked="f"/>
            <v:rect id="_x0000_s1095" style="position:absolute;left:1266;top:1278;width:3253;height:4049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4" type="#_x0000_t75" style="position:absolute;left:4959;top:2934;width:124;height:125">
              <v:imagedata r:id="rId5" o:title=""/>
            </v:shape>
            <v:shape id="_x0000_s1093" type="#_x0000_t75" style="position:absolute;left:4959;top:3257;width:124;height:125">
              <v:imagedata r:id="rId5" o:title=""/>
            </v:shape>
            <v:shape id="_x0000_s1092" type="#_x0000_t75" style="position:absolute;left:4959;top:2611;width:124;height:125">
              <v:imagedata r:id="rId6" o:title=""/>
            </v:shape>
            <v:shape id="_x0000_s1091" type="#_x0000_t75" style="position:absolute;left:4959;top:2288;width:124;height:124">
              <v:imagedata r:id="rId7" o:title=""/>
            </v:shape>
            <v:shape id="_x0000_s1090" type="#_x0000_t75" style="position:absolute;left:4959;top:1965;width:124;height:124">
              <v:imagedata r:id="rId7" o:title=""/>
            </v:shape>
            <v:shape id="_x0000_s1089" type="#_x0000_t75" style="position:absolute;left:4959;top:1642;width:124;height:124">
              <v:imagedata r:id="rId8" o:title=""/>
            </v:shape>
            <v:shape id="_x0000_s1088" type="#_x0000_t75" style="position:absolute;left:4959;top:1319;width:124;height:125">
              <v:imagedata r:id="rId8" o:title=""/>
            </v:shape>
            <v:shape id="_x0000_s1087" type="#_x0000_t75" style="position:absolute;left:4959;top:3580;width:124;height:124">
              <v:imagedata r:id="rId7" o:title=""/>
            </v:shape>
            <v:shape id="_x0000_s1086" type="#_x0000_t75" style="position:absolute;left:4959;top:3903;width:124;height:124">
              <v:imagedata r:id="rId7" o:title=""/>
            </v:shape>
            <v:shape id="_x0000_s1085" type="#_x0000_t75" style="position:absolute;left:4959;top:4227;width:124;height:124">
              <v:imagedata r:id="rId8" o:title=""/>
            </v:shape>
            <v:shape id="_x0000_s1084" type="#_x0000_t75" style="position:absolute;left:5320;top:2934;width:124;height:125">
              <v:imagedata r:id="rId9" o:title=""/>
            </v:shape>
            <v:shape id="_x0000_s1083" type="#_x0000_t75" style="position:absolute;left:5320;top:3257;width:124;height:125">
              <v:imagedata r:id="rId9" o:title=""/>
            </v:shape>
            <v:shape id="_x0000_s1082" type="#_x0000_t75" style="position:absolute;left:5320;top:2611;width:124;height:125">
              <v:imagedata r:id="rId10" o:title=""/>
            </v:shape>
            <v:shape id="_x0000_s1081" type="#_x0000_t75" style="position:absolute;left:5320;top:2288;width:124;height:124">
              <v:imagedata r:id="rId11" o:title=""/>
            </v:shape>
            <v:shape id="_x0000_s1080" type="#_x0000_t75" style="position:absolute;left:5320;top:1965;width:124;height:124">
              <v:imagedata r:id="rId11" o:title=""/>
            </v:shape>
            <v:shape id="_x0000_s1079" type="#_x0000_t75" style="position:absolute;left:5320;top:1642;width:124;height:124">
              <v:imagedata r:id="rId12" o:title=""/>
            </v:shape>
            <v:shape id="_x0000_s1078" type="#_x0000_t75" style="position:absolute;left:5320;top:1319;width:124;height:125">
              <v:imagedata r:id="rId12" o:title=""/>
            </v:shape>
            <v:shape id="_x0000_s1077" type="#_x0000_t75" style="position:absolute;left:5320;top:3580;width:124;height:124">
              <v:imagedata r:id="rId11" o:title=""/>
            </v:shape>
            <v:shape id="_x0000_s1076" type="#_x0000_t75" style="position:absolute;left:5320;top:3903;width:124;height:124">
              <v:imagedata r:id="rId11" o:title=""/>
            </v:shape>
            <v:shape id="_x0000_s1075" type="#_x0000_t75" style="position:absolute;left:5320;top:4227;width:124;height:124">
              <v:imagedata r:id="rId12" o:title=""/>
            </v:shape>
            <v:shape id="_x0000_s1074" type="#_x0000_t75" style="position:absolute;left:4959;top:4550;width:124;height:125">
              <v:imagedata r:id="rId8" o:title=""/>
            </v:shape>
            <v:shape id="_x0000_s1073" type="#_x0000_t75" style="position:absolute;left:5320;top:4550;width:124;height:125">
              <v:imagedata r:id="rId12" o:title=""/>
            </v:shape>
            <v:shape id="_x0000_s1072" type="#_x0000_t75" style="position:absolute;left:4959;top:4873;width:124;height:125">
              <v:imagedata r:id="rId8" o:title=""/>
            </v:shape>
            <v:shape id="_x0000_s1071" type="#_x0000_t75" style="position:absolute;left:5320;top:4873;width:124;height:125">
              <v:imagedata r:id="rId12" o:title=""/>
            </v:shape>
            <v:shape id="_x0000_s1070" type="#_x0000_t75" style="position:absolute;left:4959;top:5196;width:124;height:125">
              <v:imagedata r:id="rId8" o:title=""/>
            </v:shape>
            <v:shape id="_x0000_s1069" type="#_x0000_t75" style="position:absolute;left:5320;top:5196;width:124;height:125">
              <v:imagedata r:id="rId12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2432" behindDoc="1" locked="0" layoutInCell="1" allowOverlap="1" wp14:anchorId="7EC75A42" wp14:editId="40DE8386">
            <wp:simplePos x="0" y="0"/>
            <wp:positionH relativeFrom="page">
              <wp:posOffset>4305475</wp:posOffset>
            </wp:positionH>
            <wp:positionV relativeFrom="page">
              <wp:posOffset>2470827</wp:posOffset>
            </wp:positionV>
            <wp:extent cx="184073" cy="915130"/>
            <wp:effectExtent l="0" t="0" r="0" b="0"/>
            <wp:wrapNone/>
            <wp:docPr id="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73" cy="915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67" type="#_x0000_t202" style="position:absolute;margin-left:292.85pt;margin-top:48.25pt;width:242.85pt;height:63.7pt;z-index:-15873536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117"/>
                    <w:ind w:left="20"/>
                    <w:rPr>
                      <w:b/>
                      <w:sz w:val="92"/>
                    </w:rPr>
                  </w:pPr>
                  <w:r>
                    <w:rPr>
                      <w:b/>
                      <w:color w:val="231F20"/>
                      <w:spacing w:val="36"/>
                      <w:w w:val="95"/>
                      <w:sz w:val="92"/>
                    </w:rPr>
                    <w:t>M</w:t>
                  </w:r>
                  <w:r>
                    <w:rPr>
                      <w:b/>
                      <w:color w:val="231F20"/>
                      <w:spacing w:val="36"/>
                      <w:w w:val="95"/>
                      <w:position w:val="1"/>
                      <w:sz w:val="92"/>
                    </w:rPr>
                    <w:t>AT</w:t>
                  </w:r>
                  <w:r>
                    <w:rPr>
                      <w:b/>
                      <w:color w:val="231F20"/>
                      <w:spacing w:val="36"/>
                      <w:w w:val="95"/>
                      <w:position w:val="2"/>
                      <w:sz w:val="92"/>
                    </w:rPr>
                    <w:t>THEW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92.85pt;margin-top:90.6pt;width:195.55pt;height:63.35pt;z-index:-15873024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110"/>
                    <w:ind w:left="20"/>
                    <w:rPr>
                      <w:b/>
                      <w:sz w:val="92"/>
                    </w:rPr>
                  </w:pPr>
                  <w:r>
                    <w:rPr>
                      <w:b/>
                      <w:color w:val="231F20"/>
                      <w:spacing w:val="43"/>
                      <w:w w:val="90"/>
                      <w:sz w:val="92"/>
                    </w:rPr>
                    <w:t>HU</w:t>
                  </w:r>
                  <w:r>
                    <w:rPr>
                      <w:b/>
                      <w:color w:val="231F20"/>
                      <w:spacing w:val="43"/>
                      <w:w w:val="90"/>
                      <w:position w:val="1"/>
                      <w:sz w:val="92"/>
                    </w:rPr>
                    <w:t>S</w:t>
                  </w:r>
                  <w:r>
                    <w:rPr>
                      <w:b/>
                      <w:color w:val="231F20"/>
                      <w:spacing w:val="43"/>
                      <w:w w:val="90"/>
                      <w:position w:val="2"/>
                      <w:sz w:val="92"/>
                    </w:rPr>
                    <w:t>SER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96.65pt;margin-top:155.3pt;width:135.15pt;height:20.2pt;z-index:-15872512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95"/>
                      <w:sz w:val="28"/>
                    </w:rPr>
                    <w:t>A</w:t>
                  </w:r>
                  <w:r>
                    <w:rPr>
                      <w:b/>
                      <w:color w:val="231F20"/>
                      <w:spacing w:val="2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C</w:t>
                  </w:r>
                  <w:r>
                    <w:rPr>
                      <w:b/>
                      <w:color w:val="231F20"/>
                      <w:spacing w:val="7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C</w:t>
                  </w:r>
                  <w:r>
                    <w:rPr>
                      <w:b/>
                      <w:color w:val="231F20"/>
                      <w:spacing w:val="7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O</w:t>
                  </w:r>
                  <w:r>
                    <w:rPr>
                      <w:b/>
                      <w:color w:val="231F20"/>
                      <w:spacing w:val="5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U</w:t>
                  </w:r>
                  <w:r>
                    <w:rPr>
                      <w:b/>
                      <w:color w:val="231F20"/>
                      <w:spacing w:val="5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N</w:t>
                  </w:r>
                  <w:r>
                    <w:rPr>
                      <w:b/>
                      <w:color w:val="231F20"/>
                      <w:spacing w:val="4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T</w:t>
                  </w:r>
                  <w:r>
                    <w:rPr>
                      <w:b/>
                      <w:color w:val="231F20"/>
                      <w:spacing w:val="-7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A</w:t>
                  </w:r>
                  <w:r>
                    <w:rPr>
                      <w:b/>
                      <w:color w:val="231F20"/>
                      <w:spacing w:val="5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N</w:t>
                  </w:r>
                  <w:r>
                    <w:rPr>
                      <w:b/>
                      <w:color w:val="231F20"/>
                      <w:spacing w:val="5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T</w:t>
                  </w:r>
                  <w:r>
                    <w:rPr>
                      <w:b/>
                      <w:color w:val="231F20"/>
                      <w:spacing w:val="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64.2pt;margin-top:196.75pt;width:85.4pt;height:11.1pt;z-index:-15872000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pStyle w:val="BodyText"/>
                    <w:spacing w:before="32"/>
                  </w:pPr>
                  <w:r>
                    <w:rPr>
                      <w:color w:val="231F20"/>
                      <w:w w:val="105"/>
                    </w:rPr>
                    <w:t>+</w:t>
                  </w:r>
                  <w:r>
                    <w:rPr>
                      <w:color w:val="231F20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(012)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013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456</w:t>
                  </w:r>
                  <w:r>
                    <w:rPr>
                      <w:color w:val="231F20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64.2pt;margin-top:215.75pt;width:89.4pt;height:11.1pt;z-index:-15871488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pStyle w:val="BodyText"/>
                    <w:spacing w:before="32"/>
                  </w:pPr>
                  <w:hyperlink r:id="rId14">
                    <w:r>
                      <w:rPr>
                        <w:color w:val="231F20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64.2pt;margin-top:234.75pt;width:72.25pt;height:11.1pt;z-index:-15870976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pStyle w:val="BodyText"/>
                    <w:spacing w:before="32"/>
                  </w:pPr>
                  <w:hyperlink r:id="rId15">
                    <w:r>
                      <w:rPr>
                        <w:color w:val="231F2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64.2pt;margin-top:253.75pt;width:112.7pt;height:11.1pt;z-index:-15870464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pStyle w:val="BodyText"/>
                    <w:spacing w:before="32"/>
                  </w:pPr>
                  <w:r>
                    <w:rPr>
                      <w:color w:val="231F20"/>
                    </w:rPr>
                    <w:t>274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Woodlawn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Drive,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York,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66.2pt;margin-top:330.5pt;width:82.85pt;height:17.6pt;z-index:-15869952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2"/>
                      <w:w w:val="9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36.65pt;margin-top:330.8pt;width:75.9pt;height:17.6pt;z-index:-15869440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66.2pt;margin-top:363.3pt;width:210.3pt;height:87.6pt;z-index:-15868928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ACCOUNTANT</w:t>
                  </w:r>
                </w:p>
                <w:p w:rsidR="00096FE6" w:rsidRDefault="001F52A7">
                  <w:pPr>
                    <w:pStyle w:val="BodyText"/>
                    <w:spacing w:before="80"/>
                  </w:pPr>
                  <w:r>
                    <w:rPr>
                      <w:color w:val="231F20"/>
                    </w:rPr>
                    <w:t>Reilly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Group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2018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-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2021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York</w:t>
                  </w:r>
                </w:p>
                <w:p w:rsidR="00096FE6" w:rsidRDefault="001F52A7">
                  <w:pPr>
                    <w:pStyle w:val="BodyText"/>
                    <w:spacing w:before="64" w:line="240" w:lineRule="atLeast"/>
                  </w:pPr>
                  <w:r>
                    <w:rPr>
                      <w:color w:val="231F20"/>
                    </w:rPr>
                    <w:t>Reilly Group organises ICT related conferences all over Africa.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Signiﬁcantly reduced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past due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receivables from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$7M to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$5M within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four months, accelerating cash flow. Out of 30 applicants, one of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only 5 trainees offered a contract after articles. </w:t>
                  </w:r>
                  <w:proofErr w:type="gramStart"/>
                  <w:r>
                    <w:rPr>
                      <w:color w:val="231F20"/>
                    </w:rPr>
                    <w:t>Trained supervised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than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4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summer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interns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each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period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3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weeks.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36.65pt;margin-top:365.6pt;width:155.3pt;height:36.4pt;z-index:-15868416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A.COM</w:t>
                  </w:r>
                  <w:r>
                    <w:rPr>
                      <w:b/>
                      <w:color w:val="231F20"/>
                      <w:spacing w:val="16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IN</w:t>
                  </w:r>
                  <w:r>
                    <w:rPr>
                      <w:b/>
                      <w:color w:val="231F20"/>
                      <w:spacing w:val="16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FINANCIAL</w:t>
                  </w:r>
                  <w:r>
                    <w:rPr>
                      <w:b/>
                      <w:color w:val="231F20"/>
                      <w:spacing w:val="16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MANAGEMENT</w:t>
                  </w:r>
                </w:p>
                <w:p w:rsidR="00096FE6" w:rsidRDefault="001F52A7">
                  <w:pPr>
                    <w:pStyle w:val="BodyText"/>
                    <w:spacing w:before="80"/>
                  </w:pPr>
                  <w:r>
                    <w:rPr>
                      <w:color w:val="231F20"/>
                    </w:rPr>
                    <w:t>University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York</w:t>
                  </w:r>
                </w:p>
                <w:p w:rsidR="00096FE6" w:rsidRDefault="001F52A7">
                  <w:pPr>
                    <w:pStyle w:val="BodyText"/>
                    <w:spacing w:before="79"/>
                  </w:pPr>
                  <w:r>
                    <w:rPr>
                      <w:color w:val="231F20"/>
                      <w:w w:val="105"/>
                    </w:rPr>
                    <w:t>2015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6.65pt;margin-top:416.55pt;width:154.95pt;height:36.4pt;z-index:-15867904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B.COM</w:t>
                  </w:r>
                  <w:r>
                    <w:rPr>
                      <w:b/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IN</w:t>
                  </w:r>
                  <w:r>
                    <w:rPr>
                      <w:b/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FINANCIAL</w:t>
                  </w:r>
                  <w:r>
                    <w:rPr>
                      <w:b/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MANAGEMENT</w:t>
                  </w:r>
                </w:p>
                <w:p w:rsidR="00096FE6" w:rsidRDefault="001F52A7">
                  <w:pPr>
                    <w:pStyle w:val="BodyText"/>
                    <w:spacing w:before="80"/>
                  </w:pPr>
                  <w:r>
                    <w:rPr>
                      <w:color w:val="231F20"/>
                    </w:rPr>
                    <w:t>University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York</w:t>
                  </w:r>
                </w:p>
                <w:p w:rsidR="00096FE6" w:rsidRDefault="001F52A7">
                  <w:pPr>
                    <w:pStyle w:val="BodyText"/>
                    <w:spacing w:before="79"/>
                  </w:pPr>
                  <w:r>
                    <w:rPr>
                      <w:color w:val="231F20"/>
                      <w:w w:val="105"/>
                    </w:rPr>
                    <w:t>2012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6.2pt;margin-top:464.05pt;width:210.45pt;height:87.6pt;z-index:-15867392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ACCOUNTANT</w:t>
                  </w:r>
                </w:p>
                <w:p w:rsidR="00096FE6" w:rsidRDefault="001F52A7">
                  <w:pPr>
                    <w:pStyle w:val="BodyText"/>
                    <w:spacing w:before="80"/>
                  </w:pPr>
                  <w:r>
                    <w:rPr>
                      <w:color w:val="231F20"/>
                    </w:rPr>
                    <w:t>Hudson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PLC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2016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-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2018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York</w:t>
                  </w:r>
                </w:p>
                <w:p w:rsidR="00096FE6" w:rsidRDefault="001F52A7">
                  <w:pPr>
                    <w:pStyle w:val="BodyText"/>
                    <w:spacing w:before="64" w:line="240" w:lineRule="atLeast"/>
                    <w:ind w:right="6"/>
                  </w:pPr>
                  <w:r>
                    <w:rPr>
                      <w:color w:val="231F20"/>
                    </w:rPr>
                    <w:t>Hudson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PLC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is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company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Telia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AB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Company-owned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telecommuni-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cations company</w:t>
                  </w:r>
                  <w:proofErr w:type="gramEnd"/>
                  <w:r>
                    <w:rPr>
                      <w:color w:val="231F20"/>
                    </w:rPr>
                    <w:t>, one of the largest telecom companies the Baltic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States. Global CyberSoft Named Vietnam’s 30 </w:t>
                  </w:r>
                  <w:proofErr w:type="gramStart"/>
                  <w:r>
                    <w:rPr>
                      <w:color w:val="231F20"/>
                    </w:rPr>
                    <w:t>Leading</w:t>
                  </w:r>
                  <w:proofErr w:type="gramEnd"/>
                  <w:r>
                    <w:rPr>
                      <w:color w:val="231F20"/>
                    </w:rPr>
                    <w:t xml:space="preserve"> Companie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in 2014. </w:t>
                  </w:r>
                  <w:proofErr w:type="gramStart"/>
                  <w:r>
                    <w:rPr>
                      <w:color w:val="231F20"/>
                    </w:rPr>
                    <w:t>Trained over 50 people (including shop floor management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level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employees)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from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various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departments.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6.65pt;margin-top:467.5pt;width:154.9pt;height:36.4pt;z-index:-15866880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C.COM</w:t>
                  </w:r>
                  <w:r>
                    <w:rPr>
                      <w:b/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IN</w:t>
                  </w:r>
                  <w:r>
                    <w:rPr>
                      <w:b/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FINANCIAL</w:t>
                  </w:r>
                  <w:r>
                    <w:rPr>
                      <w:b/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MANAGEMENT</w:t>
                  </w:r>
                </w:p>
                <w:p w:rsidR="00096FE6" w:rsidRDefault="001F52A7">
                  <w:pPr>
                    <w:pStyle w:val="BodyText"/>
                    <w:spacing w:before="80"/>
                  </w:pPr>
                  <w:r>
                    <w:rPr>
                      <w:color w:val="231F20"/>
                    </w:rPr>
                    <w:t>University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York</w:t>
                  </w:r>
                </w:p>
                <w:p w:rsidR="00096FE6" w:rsidRDefault="001F52A7">
                  <w:pPr>
                    <w:pStyle w:val="BodyText"/>
                    <w:spacing w:before="79"/>
                  </w:pPr>
                  <w:r>
                    <w:rPr>
                      <w:color w:val="231F20"/>
                      <w:w w:val="105"/>
                    </w:rPr>
                    <w:t>2010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6.2pt;margin-top:564.75pt;width:210.8pt;height:87.6pt;z-index:-15865856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SENIOR</w:t>
                  </w:r>
                  <w:r>
                    <w:rPr>
                      <w:b/>
                      <w:color w:val="231F20"/>
                      <w:spacing w:val="2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ACCOUNTANT</w:t>
                  </w:r>
                </w:p>
                <w:p w:rsidR="00096FE6" w:rsidRDefault="001F52A7">
                  <w:pPr>
                    <w:pStyle w:val="BodyText"/>
                    <w:spacing w:before="80"/>
                  </w:pPr>
                  <w:r>
                    <w:rPr>
                      <w:color w:val="231F20"/>
                    </w:rPr>
                    <w:t>Padberg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2014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-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2016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York</w:t>
                  </w:r>
                </w:p>
                <w:p w:rsidR="00096FE6" w:rsidRDefault="001F52A7">
                  <w:pPr>
                    <w:pStyle w:val="BodyText"/>
                    <w:spacing w:before="64" w:line="240" w:lineRule="atLeast"/>
                    <w:ind w:right="17"/>
                  </w:pPr>
                  <w:r>
                    <w:rPr>
                      <w:color w:val="231F20"/>
                    </w:rPr>
                    <w:t>Padberg is a global professional services company, being one of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the Big 4 Auditors. </w:t>
                  </w:r>
                  <w:proofErr w:type="gramStart"/>
                  <w:r>
                    <w:rPr>
                      <w:color w:val="231F20"/>
                    </w:rPr>
                    <w:t>Created Excel templates for all required log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entries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which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reduced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average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closing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time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by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2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days.</w:t>
                  </w:r>
                  <w:proofErr w:type="gram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Discover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previously unaccounted rebates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to proﬁts Streamline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month-end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processing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reduce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processing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time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3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days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6.8pt;margin-top:583.5pt;width:189.85pt;height:25.4pt;z-index:-15865344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INSTITUTE</w:t>
                  </w:r>
                  <w:r>
                    <w:rPr>
                      <w:b/>
                      <w:color w:val="231F20"/>
                      <w:spacing w:val="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OF</w:t>
                  </w:r>
                  <w:r>
                    <w:rPr>
                      <w:b/>
                      <w:color w:val="231F20"/>
                      <w:spacing w:val="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MANAGEMENT</w:t>
                  </w:r>
                  <w:r>
                    <w:rPr>
                      <w:b/>
                      <w:color w:val="231F20"/>
                      <w:spacing w:val="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ACCOUNTANTS</w:t>
                  </w:r>
                </w:p>
                <w:p w:rsidR="00096FE6" w:rsidRDefault="001F52A7">
                  <w:pPr>
                    <w:pStyle w:val="BodyText"/>
                    <w:spacing w:before="100"/>
                  </w:pPr>
                  <w:r>
                    <w:rPr>
                      <w:color w:val="231F20"/>
                    </w:rPr>
                    <w:t>2018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-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Certiﬁed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Management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Accountant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(CMA)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6.8pt;margin-top:625pt;width:181.4pt;height:25.4pt;z-index:-15864832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GEORGIA</w:t>
                  </w:r>
                  <w:r>
                    <w:rPr>
                      <w:b/>
                      <w:color w:val="231F20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STATE</w:t>
                  </w:r>
                  <w:r>
                    <w:rPr>
                      <w:b/>
                      <w:color w:val="231F20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BOARD</w:t>
                  </w:r>
                  <w:r>
                    <w:rPr>
                      <w:b/>
                      <w:color w:val="231F20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OF</w:t>
                  </w:r>
                  <w:r>
                    <w:rPr>
                      <w:b/>
                      <w:color w:val="231F20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ACCOUNTANCY</w:t>
                  </w:r>
                </w:p>
                <w:p w:rsidR="00096FE6" w:rsidRDefault="001F52A7">
                  <w:pPr>
                    <w:pStyle w:val="BodyText"/>
                    <w:spacing w:before="100"/>
                  </w:pPr>
                  <w:r>
                    <w:rPr>
                      <w:color w:val="231F20"/>
                    </w:rPr>
                    <w:t>2014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-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Certiﬁed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Public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Accountant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(CPA)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36.65pt;margin-top:732.75pt;width:40.25pt;height:12.4pt;z-index:-15863296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77.5pt;margin-top:748.15pt;width:23.35pt;height:13.7pt;z-index:-15862784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w w:val="110"/>
                      <w:sz w:val="18"/>
                    </w:rPr>
                    <w:t>87%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33.85pt;margin-top:748.15pt;width:23.35pt;height:13.7pt;z-index:-15862272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w w:val="110"/>
                      <w:sz w:val="18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90.15pt;margin-top:748.15pt;width:23.35pt;height:13.7pt;z-index:-15861760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w w:val="110"/>
                      <w:sz w:val="18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46.55pt;margin-top:748.15pt;width:23.35pt;height:13.7pt;z-index:-15861248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w w:val="110"/>
                      <w:sz w:val="18"/>
                    </w:rPr>
                    <w:t>70%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6.65pt;margin-top:753.75pt;width:37.25pt;height:12.4pt;z-index:-15860736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36.65pt;margin-top:774.75pt;width:36.65pt;height:12.4pt;z-index:-15860224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75.05pt;margin-top:781.9pt;width:28.25pt;height:12.4pt;z-index:-15859712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31.15pt;margin-top:781.9pt;width:28.6pt;height:12.4pt;z-index:-15859200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75.9pt;margin-top:781.9pt;width:104.55pt;height:12.4pt;z-index:-15858688;mso-position-horizontal-relative:page;mso-position-vertical-relative:page" filled="f" stroked="f">
            <v:textbox inset="0,0,0,0">
              <w:txbxContent>
                <w:p w:rsidR="00096FE6" w:rsidRDefault="001F52A7">
                  <w:pPr>
                    <w:tabs>
                      <w:tab w:val="left" w:pos="1220"/>
                    </w:tabs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TEAMWORK</w:t>
                  </w:r>
                  <w:r>
                    <w:rPr>
                      <w:b/>
                      <w:color w:val="231F20"/>
                      <w:sz w:val="16"/>
                    </w:rPr>
                    <w:tab/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</w:p>
    <w:sectPr w:rsidR="00096FE6">
      <w:type w:val="continuous"/>
      <w:pgSz w:w="11910" w:h="16840"/>
      <w:pgMar w:top="940" w:right="10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96FE6"/>
    <w:rsid w:val="00096FE6"/>
    <w:rsid w:val="001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0"/>
      <w:ind w:left="20"/>
    </w:pPr>
    <w:rPr>
      <w:b/>
      <w:bCs/>
      <w:sz w:val="92"/>
      <w:szCs w:val="9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yourdomain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30-CV-0</dc:title>
  <cp:lastModifiedBy>Windows User</cp:lastModifiedBy>
  <cp:revision>2</cp:revision>
  <dcterms:created xsi:type="dcterms:W3CDTF">2021-10-01T08:26:00Z</dcterms:created>
  <dcterms:modified xsi:type="dcterms:W3CDTF">2021-10-01T08:27:00Z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2021-10-01T00:00:00Z</vt:filetime>
  </property>
</Properties>
</file>